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B6BE" w14:textId="77777777" w:rsidR="0014394B" w:rsidRPr="00B50F71" w:rsidRDefault="0014394B" w:rsidP="0014394B">
      <w:pPr>
        <w:jc w:val="center"/>
        <w:rPr>
          <w:rFonts w:ascii="Helvetica Neue" w:hAnsi="Helvetica Neue"/>
          <w:b/>
          <w:sz w:val="52"/>
        </w:rPr>
      </w:pPr>
      <w:r w:rsidRPr="00B50F71">
        <w:rPr>
          <w:rFonts w:ascii="Helvetica Neue" w:hAnsi="Helvetica Neue"/>
          <w:b/>
          <w:sz w:val="52"/>
        </w:rPr>
        <w:t>Successful Science Writing</w:t>
      </w:r>
    </w:p>
    <w:p w14:paraId="55ED8E88" w14:textId="77777777" w:rsidR="0014394B" w:rsidRDefault="0014394B" w:rsidP="0014394B">
      <w:pPr>
        <w:rPr>
          <w:rFonts w:ascii="Helvetica Neue" w:hAnsi="Helvetica Neue"/>
        </w:rPr>
      </w:pPr>
    </w:p>
    <w:p w14:paraId="1581ECBF" w14:textId="77777777" w:rsidR="00B50F71" w:rsidRPr="001F15CB" w:rsidRDefault="005D1D39" w:rsidP="0014394B">
      <w:pPr>
        <w:rPr>
          <w:rFonts w:ascii="Helvetica Neue" w:hAnsi="Helvetica Neue"/>
          <w:sz w:val="26"/>
          <w:szCs w:val="26"/>
        </w:rPr>
      </w:pPr>
      <w:r w:rsidRPr="001F15CB">
        <w:rPr>
          <w:rFonts w:ascii="Helvetica Neue" w:hAnsi="Helvetica Neue"/>
          <w:sz w:val="26"/>
          <w:szCs w:val="26"/>
        </w:rPr>
        <w:t>Science requires a deep enough</w:t>
      </w:r>
      <w:r w:rsidR="0014394B" w:rsidRPr="001F15CB">
        <w:rPr>
          <w:rFonts w:ascii="Helvetica Neue" w:hAnsi="Helvetica Neue"/>
          <w:sz w:val="26"/>
          <w:szCs w:val="26"/>
        </w:rPr>
        <w:t xml:space="preserve"> understanding so that you can clearly explain a concept, an experiment, or data to someone who is not familiar with the topic.</w:t>
      </w:r>
      <w:r w:rsidRPr="001F15CB">
        <w:rPr>
          <w:rFonts w:ascii="Helvetica Neue" w:hAnsi="Helvetica Neue"/>
          <w:sz w:val="26"/>
          <w:szCs w:val="26"/>
        </w:rPr>
        <w:t xml:space="preserve">  Since you are still learning concepts and skills, you will need to practice how to successfully write for science; you will do this through constructed response answers</w:t>
      </w:r>
      <w:r w:rsidR="00B50F71" w:rsidRPr="001F15CB">
        <w:rPr>
          <w:rFonts w:ascii="Helvetica Neue" w:hAnsi="Helvetica Neue"/>
          <w:sz w:val="26"/>
          <w:szCs w:val="26"/>
        </w:rPr>
        <w:t xml:space="preserve">.  </w:t>
      </w:r>
    </w:p>
    <w:p w14:paraId="34642019" w14:textId="77777777" w:rsidR="00B50F71" w:rsidRPr="001F15CB" w:rsidRDefault="00B50F71" w:rsidP="0014394B">
      <w:pPr>
        <w:rPr>
          <w:rFonts w:ascii="Helvetica Neue" w:hAnsi="Helvetica Neue"/>
          <w:sz w:val="18"/>
        </w:rPr>
      </w:pPr>
    </w:p>
    <w:p w14:paraId="00302837" w14:textId="77777777" w:rsidR="00B50F71" w:rsidRPr="00B50F71" w:rsidRDefault="00B50F71" w:rsidP="0014394B">
      <w:pPr>
        <w:rPr>
          <w:rFonts w:ascii="Helvetica Neue" w:hAnsi="Helvetica Neue"/>
          <w:b/>
          <w:i/>
        </w:rPr>
      </w:pPr>
      <w:r w:rsidRPr="00B50F71">
        <w:rPr>
          <w:rFonts w:ascii="Helvetica Neue" w:hAnsi="Helvetica Neue"/>
          <w:b/>
          <w:i/>
        </w:rPr>
        <w:t>What is constructed response?</w:t>
      </w:r>
    </w:p>
    <w:p w14:paraId="5283843F" w14:textId="77777777" w:rsidR="00B50F71" w:rsidRPr="001F15CB" w:rsidRDefault="00B50F71" w:rsidP="00B50F71">
      <w:pPr>
        <w:rPr>
          <w:rFonts w:ascii="Helvetica Neue" w:hAnsi="Helvetica Neue"/>
          <w:i/>
          <w:iCs/>
          <w:sz w:val="18"/>
        </w:rPr>
      </w:pPr>
    </w:p>
    <w:p w14:paraId="1A753C8F" w14:textId="77777777" w:rsidR="0014394B" w:rsidRDefault="00B50F71" w:rsidP="00B50F71">
      <w:pPr>
        <w:rPr>
          <w:rFonts w:ascii="Helvetica Neue" w:hAnsi="Helvetica Neue"/>
        </w:rPr>
      </w:pPr>
      <w:r w:rsidRPr="00B50F71">
        <w:rPr>
          <w:rFonts w:ascii="Helvetica Neue" w:hAnsi="Helvetica Neue"/>
          <w:i/>
          <w:iCs/>
        </w:rPr>
        <w:t>Constructed response questions are essay or short-answer questions that require students to provide their own answer to a question or prompt. These are not 2-3 word answers!  It is extremely important to include details (e</w:t>
      </w:r>
      <w:r>
        <w:rPr>
          <w:rFonts w:ascii="Helvetica Neue" w:hAnsi="Helvetica Neue"/>
          <w:i/>
          <w:iCs/>
        </w:rPr>
        <w:t xml:space="preserve">vidence) in your answer the </w:t>
      </w:r>
      <w:r w:rsidRPr="00B50F71">
        <w:rPr>
          <w:rFonts w:ascii="Helvetica Neue" w:hAnsi="Helvetica Neue"/>
          <w:i/>
          <w:iCs/>
        </w:rPr>
        <w:t>constructed response question</w:t>
      </w:r>
      <w:r>
        <w:rPr>
          <w:rFonts w:ascii="Helvetica Neue" w:hAnsi="Helvetica Neue"/>
          <w:i/>
          <w:iCs/>
        </w:rPr>
        <w:t xml:space="preserve">.  </w:t>
      </w:r>
      <w:r w:rsidRPr="00B50F71">
        <w:rPr>
          <w:rFonts w:ascii="Helvetica Neue" w:hAnsi="Helvetica Neue"/>
        </w:rPr>
        <w:t xml:space="preserve"> </w:t>
      </w:r>
      <w:r w:rsidR="0014394B">
        <w:rPr>
          <w:rFonts w:ascii="Helvetica Neue" w:hAnsi="Helvetica Neue"/>
        </w:rPr>
        <w:t xml:space="preserve">  </w:t>
      </w:r>
    </w:p>
    <w:p w14:paraId="1EA0E962" w14:textId="77777777" w:rsidR="00B50F71" w:rsidRPr="001F15CB" w:rsidRDefault="00B50F71" w:rsidP="00B50F71">
      <w:pPr>
        <w:rPr>
          <w:rFonts w:ascii="Helvetica Neue" w:hAnsi="Helvetica Neue"/>
          <w:sz w:val="18"/>
        </w:rPr>
      </w:pPr>
    </w:p>
    <w:p w14:paraId="1E260741" w14:textId="77777777" w:rsidR="00B50F71" w:rsidRDefault="00B50F71" w:rsidP="00B50F71">
      <w:pPr>
        <w:rPr>
          <w:rFonts w:ascii="Helvetica Neue" w:hAnsi="Helvetica Neue"/>
        </w:rPr>
      </w:pPr>
      <w:r>
        <w:rPr>
          <w:rFonts w:ascii="Helvetica Neue" w:hAnsi="Helvetica Neue"/>
        </w:rPr>
        <w:t>In order to receive full credit for a constructed response, you must show full and complete understanding of the question through your writing.  Full and complete understanding is demonstrated by implementing the four following criteria:</w:t>
      </w:r>
    </w:p>
    <w:p w14:paraId="33F11A5C" w14:textId="77777777" w:rsidR="00B50F71" w:rsidRDefault="00B50F71" w:rsidP="00B50F71">
      <w:pPr>
        <w:pStyle w:val="ListParagraph"/>
        <w:numPr>
          <w:ilvl w:val="0"/>
          <w:numId w:val="2"/>
        </w:numPr>
        <w:rPr>
          <w:rFonts w:ascii="Helvetica Neue" w:hAnsi="Helvetica Neue"/>
        </w:rPr>
      </w:pPr>
      <w:r>
        <w:rPr>
          <w:rFonts w:ascii="Helvetica Neue" w:hAnsi="Helvetica Neue"/>
        </w:rPr>
        <w:t>Providing complete scientific evidence</w:t>
      </w:r>
    </w:p>
    <w:p w14:paraId="438D1BC8" w14:textId="77777777" w:rsidR="00B50F71" w:rsidRDefault="00B50F71" w:rsidP="00B50F71">
      <w:pPr>
        <w:pStyle w:val="ListParagraph"/>
        <w:numPr>
          <w:ilvl w:val="0"/>
          <w:numId w:val="2"/>
        </w:numPr>
        <w:rPr>
          <w:rFonts w:ascii="Helvetica Neue" w:hAnsi="Helvetica Neue"/>
        </w:rPr>
      </w:pPr>
      <w:r>
        <w:rPr>
          <w:rFonts w:ascii="Helvetica Neue" w:hAnsi="Helvetica Neue"/>
        </w:rPr>
        <w:t>Demonstrating a full integration of scientific concepts, principles, and/or skills</w:t>
      </w:r>
    </w:p>
    <w:p w14:paraId="176F91C3" w14:textId="77777777" w:rsidR="00B50F71" w:rsidRDefault="00B50F71" w:rsidP="00B50F71">
      <w:pPr>
        <w:pStyle w:val="ListParagraph"/>
        <w:numPr>
          <w:ilvl w:val="0"/>
          <w:numId w:val="2"/>
        </w:numPr>
        <w:rPr>
          <w:rFonts w:ascii="Helvetica Neue" w:hAnsi="Helvetica Neue"/>
        </w:rPr>
      </w:pPr>
      <w:r>
        <w:rPr>
          <w:rFonts w:ascii="Helvetica Neue" w:hAnsi="Helvetica Neue"/>
        </w:rPr>
        <w:t>Writing reflects a complete synthesis of information, such as data, cause and effect relationships, or other collected evidence</w:t>
      </w:r>
    </w:p>
    <w:p w14:paraId="2E37B1F8" w14:textId="77777777" w:rsidR="00B50F71" w:rsidRDefault="00B50F71" w:rsidP="00B50F71">
      <w:pPr>
        <w:pStyle w:val="ListParagraph"/>
        <w:numPr>
          <w:ilvl w:val="0"/>
          <w:numId w:val="2"/>
        </w:numPr>
        <w:rPr>
          <w:rFonts w:ascii="Helvetica Neue" w:hAnsi="Helvetica Neue"/>
        </w:rPr>
      </w:pPr>
      <w:r>
        <w:rPr>
          <w:rFonts w:ascii="Helvetica Neue" w:hAnsi="Helvetica Neue"/>
        </w:rPr>
        <w:t>Accurate use of scientific terminology</w:t>
      </w:r>
    </w:p>
    <w:p w14:paraId="12B84ACA" w14:textId="77777777" w:rsidR="001F15CB" w:rsidRDefault="001F15CB" w:rsidP="008C257C">
      <w:pPr>
        <w:pStyle w:val="NoSpacing"/>
        <w:rPr>
          <w:rFonts w:ascii="Helvetica Neue" w:hAnsi="Helvetica Neue"/>
          <w:sz w:val="28"/>
          <w:u w:val="single"/>
        </w:rPr>
      </w:pPr>
    </w:p>
    <w:p w14:paraId="266C4316" w14:textId="164B653D" w:rsidR="001F15CB" w:rsidRPr="008C257C" w:rsidRDefault="001F15CB" w:rsidP="001F15CB">
      <w:pPr>
        <w:pStyle w:val="NoSpacing"/>
        <w:jc w:val="center"/>
        <w:rPr>
          <w:rFonts w:ascii="Helvetica Neue" w:hAnsi="Helvetica Neue" w:cs="Times"/>
          <w:sz w:val="26"/>
          <w:szCs w:val="26"/>
          <w:u w:val="single"/>
        </w:rPr>
      </w:pPr>
      <w:r w:rsidRPr="008C257C">
        <w:rPr>
          <w:rFonts w:ascii="Helvetica Neue" w:hAnsi="Helvetica Neue"/>
          <w:sz w:val="26"/>
          <w:szCs w:val="26"/>
          <w:u w:val="single"/>
        </w:rPr>
        <w:t>Tips for Constructed Responses</w:t>
      </w:r>
    </w:p>
    <w:p w14:paraId="65779526" w14:textId="77777777" w:rsidR="001F15CB" w:rsidRPr="001F15CB" w:rsidRDefault="001F15CB" w:rsidP="001F15CB">
      <w:pPr>
        <w:pStyle w:val="NoSpacing"/>
        <w:rPr>
          <w:rFonts w:ascii="Helvetica Neue" w:hAnsi="Helvetica Neue"/>
          <w:b/>
          <w:bCs/>
          <w:i/>
          <w:iCs/>
          <w:sz w:val="14"/>
        </w:rPr>
      </w:pPr>
    </w:p>
    <w:p w14:paraId="22565845" w14:textId="77777777" w:rsidR="001F15CB" w:rsidRPr="001F15CB" w:rsidRDefault="001F15CB" w:rsidP="001F15CB">
      <w:pPr>
        <w:pStyle w:val="NoSpacing"/>
        <w:rPr>
          <w:rFonts w:ascii="Helvetica Neue" w:hAnsi="Helvetica Neue" w:cs="Times"/>
        </w:rPr>
      </w:pPr>
      <w:r w:rsidRPr="001F15CB">
        <w:rPr>
          <w:rFonts w:ascii="Helvetica Neue" w:hAnsi="Helvetica Neue"/>
          <w:b/>
          <w:bCs/>
          <w:i/>
          <w:iCs/>
        </w:rPr>
        <w:t xml:space="preserve">Understand what you are looking for! </w:t>
      </w:r>
    </w:p>
    <w:p w14:paraId="37A1B14A" w14:textId="77777777" w:rsidR="001F15CB" w:rsidRPr="001F15CB" w:rsidRDefault="001F15CB" w:rsidP="001F15CB">
      <w:pPr>
        <w:pStyle w:val="NoSpacing"/>
        <w:rPr>
          <w:rFonts w:ascii="Helvetica Neue" w:hAnsi="Helvetica Neue"/>
          <w:i/>
          <w:iCs/>
          <w:sz w:val="12"/>
        </w:rPr>
      </w:pPr>
    </w:p>
    <w:p w14:paraId="65850829" w14:textId="77777777" w:rsidR="001F15CB" w:rsidRPr="001F15CB" w:rsidRDefault="001F15CB" w:rsidP="001F15CB">
      <w:pPr>
        <w:pStyle w:val="NoSpacing"/>
        <w:rPr>
          <w:rFonts w:ascii="Helvetica Neue" w:hAnsi="Helvetica Neue" w:cs="Times"/>
        </w:rPr>
      </w:pPr>
      <w:r w:rsidRPr="001F15CB">
        <w:rPr>
          <w:rFonts w:ascii="Helvetica Neue" w:hAnsi="Helvetica Neue"/>
          <w:i/>
          <w:iCs/>
        </w:rPr>
        <w:t xml:space="preserve">Some passages are very lengthy and the reader can get caught up in the text. This can be avoided by using just a couple strategies. </w:t>
      </w:r>
    </w:p>
    <w:p w14:paraId="75F9BAEA" w14:textId="77777777" w:rsidR="001F15CB" w:rsidRPr="001F15CB" w:rsidRDefault="001F15CB" w:rsidP="001F15CB">
      <w:pPr>
        <w:pStyle w:val="NoSpacing"/>
        <w:ind w:left="720"/>
        <w:rPr>
          <w:rFonts w:ascii="Helvetica Neue" w:hAnsi="Helvetica Neue" w:cs="Times"/>
          <w:sz w:val="10"/>
        </w:rPr>
      </w:pPr>
    </w:p>
    <w:p w14:paraId="183FE6F5" w14:textId="77777777" w:rsidR="001F15CB" w:rsidRPr="001F15CB" w:rsidRDefault="001F15CB" w:rsidP="001F15CB">
      <w:pPr>
        <w:pStyle w:val="NoSpacing"/>
        <w:numPr>
          <w:ilvl w:val="0"/>
          <w:numId w:val="3"/>
        </w:numPr>
        <w:rPr>
          <w:rFonts w:ascii="Helvetica Neue" w:hAnsi="Helvetica Neue" w:cs="Times"/>
        </w:rPr>
      </w:pPr>
      <w:r>
        <w:rPr>
          <w:rFonts w:ascii="Helvetica Neue" w:hAnsi="Helvetica Neue"/>
        </w:rPr>
        <w:t>Read the question before you read the passage.</w:t>
      </w:r>
      <w:r w:rsidRPr="001F15CB">
        <w:rPr>
          <w:rFonts w:ascii="Helvetica Neue" w:hAnsi="Helvetica Neue"/>
        </w:rPr>
        <w:t xml:space="preserve"> </w:t>
      </w:r>
    </w:p>
    <w:p w14:paraId="088489BD" w14:textId="77777777" w:rsidR="001F15CB" w:rsidRPr="001F15CB" w:rsidRDefault="001F15CB" w:rsidP="001F15CB">
      <w:pPr>
        <w:pStyle w:val="NoSpacing"/>
        <w:ind w:left="720"/>
        <w:rPr>
          <w:rFonts w:ascii="Helvetica Neue" w:hAnsi="Helvetica Neue" w:cs="Times"/>
          <w:sz w:val="6"/>
        </w:rPr>
      </w:pPr>
    </w:p>
    <w:p w14:paraId="511B3F98" w14:textId="668C0F8E" w:rsidR="001F15CB" w:rsidRPr="001F15CB" w:rsidRDefault="001F15CB" w:rsidP="001F15CB">
      <w:pPr>
        <w:pStyle w:val="NoSpacing"/>
        <w:numPr>
          <w:ilvl w:val="1"/>
          <w:numId w:val="3"/>
        </w:numPr>
        <w:rPr>
          <w:rFonts w:ascii="Helvetica Neue" w:hAnsi="Helvetica Neue" w:cs="Times"/>
        </w:rPr>
      </w:pPr>
      <w:r w:rsidRPr="001F15CB">
        <w:rPr>
          <w:rFonts w:ascii="Helvetica Neue" w:hAnsi="Helvetica Neue"/>
        </w:rPr>
        <w:t xml:space="preserve">By reading the question before reading the passage, your mind is focused on that material </w:t>
      </w:r>
      <w:r>
        <w:rPr>
          <w:rFonts w:ascii="Helvetica Neue" w:hAnsi="Helvetica Neue"/>
        </w:rPr>
        <w:t>that is important and you will bett</w:t>
      </w:r>
      <w:r w:rsidRPr="001F15CB">
        <w:rPr>
          <w:rFonts w:ascii="Helvetica Neue" w:hAnsi="Helvetica Neue"/>
        </w:rPr>
        <w:t>er be able to</w:t>
      </w:r>
      <w:r>
        <w:rPr>
          <w:rFonts w:ascii="Helvetica Neue" w:hAnsi="Helvetica Neue"/>
        </w:rPr>
        <w:t xml:space="preserve"> filter out needless informati</w:t>
      </w:r>
      <w:r w:rsidRPr="001F15CB">
        <w:rPr>
          <w:rFonts w:ascii="Helvetica Neue" w:hAnsi="Helvetica Neue"/>
        </w:rPr>
        <w:t>on.</w:t>
      </w:r>
    </w:p>
    <w:p w14:paraId="73935390" w14:textId="77777777" w:rsidR="001F15CB" w:rsidRPr="001F15CB" w:rsidRDefault="001F15CB" w:rsidP="001F15CB">
      <w:pPr>
        <w:pStyle w:val="NoSpacing"/>
        <w:ind w:left="720"/>
        <w:rPr>
          <w:rFonts w:ascii="Helvetica Neue" w:hAnsi="Helvetica Neue" w:cs="Times"/>
          <w:sz w:val="16"/>
        </w:rPr>
      </w:pPr>
    </w:p>
    <w:p w14:paraId="347B508E" w14:textId="77777777" w:rsidR="001F15CB" w:rsidRPr="001F15CB" w:rsidRDefault="001F15CB" w:rsidP="001F15CB">
      <w:pPr>
        <w:pStyle w:val="NoSpacing"/>
        <w:numPr>
          <w:ilvl w:val="0"/>
          <w:numId w:val="3"/>
        </w:numPr>
        <w:rPr>
          <w:rFonts w:ascii="Helvetica Neue" w:hAnsi="Helvetica Neue" w:cs="Times"/>
        </w:rPr>
      </w:pPr>
      <w:r w:rsidRPr="001F15CB">
        <w:rPr>
          <w:rFonts w:ascii="Helvetica Neue" w:hAnsi="Helvetica Neue"/>
        </w:rPr>
        <w:t xml:space="preserve">Make note of </w:t>
      </w:r>
      <w:r>
        <w:rPr>
          <w:rFonts w:ascii="Helvetica Neue" w:hAnsi="Helvetica Neue"/>
        </w:rPr>
        <w:t>the main points that you read</w:t>
      </w:r>
    </w:p>
    <w:p w14:paraId="5FA4CC55" w14:textId="77777777" w:rsidR="001F15CB" w:rsidRPr="001F15CB" w:rsidRDefault="001F15CB" w:rsidP="001F15CB">
      <w:pPr>
        <w:pStyle w:val="NoSpacing"/>
        <w:ind w:left="720"/>
        <w:rPr>
          <w:rFonts w:ascii="Helvetica Neue" w:hAnsi="Helvetica Neue" w:cs="Times"/>
          <w:sz w:val="6"/>
        </w:rPr>
      </w:pPr>
    </w:p>
    <w:p w14:paraId="297A30D0" w14:textId="79CE1F4A" w:rsidR="001F15CB" w:rsidRPr="00470672" w:rsidRDefault="001F15CB" w:rsidP="001F15CB">
      <w:pPr>
        <w:pStyle w:val="NoSpacing"/>
        <w:numPr>
          <w:ilvl w:val="1"/>
          <w:numId w:val="3"/>
        </w:numPr>
        <w:rPr>
          <w:rFonts w:ascii="Helvetica Neue" w:hAnsi="Helvetica Neue" w:cs="Times"/>
        </w:rPr>
      </w:pPr>
      <w:r w:rsidRPr="001F15CB">
        <w:rPr>
          <w:rFonts w:ascii="Helvetica Neue" w:hAnsi="Helvetica Neue"/>
        </w:rPr>
        <w:t xml:space="preserve">If you are able to, make a note of the main points while you are reading. These notes will be useful when it is time to organize your thoughts into your constructed response. </w:t>
      </w:r>
    </w:p>
    <w:p w14:paraId="6A9F730B" w14:textId="77777777" w:rsidR="00470672" w:rsidRDefault="00470672" w:rsidP="00470672">
      <w:pPr>
        <w:pStyle w:val="NoSpacing"/>
        <w:rPr>
          <w:rFonts w:ascii="Helvetica Neue" w:hAnsi="Helvetica Neue"/>
        </w:rPr>
      </w:pPr>
    </w:p>
    <w:p w14:paraId="01C38321" w14:textId="0829FCCB" w:rsidR="008C257C" w:rsidRPr="008C257C" w:rsidRDefault="008C257C" w:rsidP="008C257C">
      <w:pPr>
        <w:pStyle w:val="NoSpacing"/>
        <w:jc w:val="center"/>
        <w:rPr>
          <w:rFonts w:ascii="Helvetica Neue" w:hAnsi="Helvetica Neue" w:cs="Times"/>
          <w:sz w:val="26"/>
          <w:szCs w:val="26"/>
          <w:u w:val="single"/>
        </w:rPr>
      </w:pPr>
      <w:r>
        <w:rPr>
          <w:rFonts w:ascii="Helvetica Neue" w:hAnsi="Helvetica Neue"/>
          <w:sz w:val="26"/>
          <w:szCs w:val="26"/>
          <w:u w:val="single"/>
        </w:rPr>
        <w:t>Structuring</w:t>
      </w:r>
      <w:r w:rsidRPr="008C257C">
        <w:rPr>
          <w:rFonts w:ascii="Helvetica Neue" w:hAnsi="Helvetica Neue"/>
          <w:sz w:val="26"/>
          <w:szCs w:val="26"/>
          <w:u w:val="single"/>
        </w:rPr>
        <w:t xml:space="preserve"> Constructed Responses</w:t>
      </w:r>
    </w:p>
    <w:p w14:paraId="603B88D0" w14:textId="77777777" w:rsidR="008C257C" w:rsidRPr="008C257C" w:rsidRDefault="008C257C" w:rsidP="00470672">
      <w:pPr>
        <w:pStyle w:val="NoSpacing"/>
        <w:rPr>
          <w:rFonts w:ascii="Helvetica Neue" w:hAnsi="Helvetica Neue"/>
          <w:sz w:val="18"/>
        </w:rPr>
      </w:pPr>
      <w:bookmarkStart w:id="0" w:name="_GoBack"/>
      <w:bookmarkEnd w:id="0"/>
    </w:p>
    <w:p w14:paraId="60A14A4C" w14:textId="54EB0574" w:rsidR="00470672" w:rsidRPr="008C257C" w:rsidRDefault="00470672" w:rsidP="008C257C">
      <w:pPr>
        <w:pStyle w:val="NoSpacing"/>
        <w:numPr>
          <w:ilvl w:val="0"/>
          <w:numId w:val="5"/>
        </w:numPr>
        <w:rPr>
          <w:rFonts w:ascii="Helvetica Neue" w:hAnsi="Helvetica Neue" w:cs="Times"/>
        </w:rPr>
      </w:pPr>
      <w:r w:rsidRPr="008C257C">
        <w:rPr>
          <w:rFonts w:ascii="Helvetica Neue" w:hAnsi="Helvetica Neue"/>
        </w:rPr>
        <w:t>To</w:t>
      </w:r>
      <w:r w:rsidR="008C257C" w:rsidRPr="008C257C">
        <w:rPr>
          <w:rFonts w:ascii="Helvetica Neue" w:hAnsi="Helvetica Neue"/>
        </w:rPr>
        <w:t>pic Sentence = Rewrite the questi</w:t>
      </w:r>
      <w:r w:rsidRPr="008C257C">
        <w:rPr>
          <w:rFonts w:ascii="Helvetica Neue" w:hAnsi="Helvetica Neue"/>
        </w:rPr>
        <w:t xml:space="preserve">on </w:t>
      </w:r>
      <w:r w:rsidRPr="008C257C">
        <w:rPr>
          <w:rFonts w:ascii="Helvetica Neue" w:hAnsi="Helvetica Neue" w:cs="Times"/>
        </w:rPr>
        <w:t> </w:t>
      </w:r>
      <w:r w:rsidRPr="008C257C">
        <w:rPr>
          <w:rFonts w:ascii="Helvetica Neue" w:hAnsi="Helvetica Neue"/>
        </w:rPr>
        <w:t>in your own words, an</w:t>
      </w:r>
      <w:r w:rsidR="008C257C">
        <w:rPr>
          <w:rFonts w:ascii="Helvetica Neue" w:hAnsi="Helvetica Neue"/>
        </w:rPr>
        <w:t>d turn it into a topic sentence</w:t>
      </w:r>
      <w:r w:rsidRPr="008C257C">
        <w:rPr>
          <w:rFonts w:ascii="Helvetica Neue" w:hAnsi="Helvetica Neue"/>
        </w:rPr>
        <w:t xml:space="preserve"> </w:t>
      </w:r>
      <w:r w:rsidRPr="008C257C">
        <w:rPr>
          <w:rFonts w:ascii="Helvetica Neue" w:hAnsi="Helvetica Neue" w:cs="Times"/>
        </w:rPr>
        <w:t> </w:t>
      </w:r>
    </w:p>
    <w:p w14:paraId="26AC20F3" w14:textId="5B981152" w:rsidR="00470672" w:rsidRPr="008C257C" w:rsidRDefault="008C257C" w:rsidP="008C257C">
      <w:pPr>
        <w:pStyle w:val="NoSpacing"/>
        <w:numPr>
          <w:ilvl w:val="0"/>
          <w:numId w:val="5"/>
        </w:numPr>
        <w:rPr>
          <w:rFonts w:ascii="Helvetica Neue" w:hAnsi="Helvetica Neue" w:cs="Times"/>
        </w:rPr>
      </w:pPr>
      <w:r w:rsidRPr="008C257C">
        <w:rPr>
          <w:rFonts w:ascii="Helvetica Neue" w:hAnsi="Helvetica Neue"/>
        </w:rPr>
        <w:t>Supporti</w:t>
      </w:r>
      <w:r w:rsidR="00470672" w:rsidRPr="008C257C">
        <w:rPr>
          <w:rFonts w:ascii="Helvetica Neue" w:hAnsi="Helvetica Neue"/>
        </w:rPr>
        <w:t xml:space="preserve">ng Sentences = Go back to your “main </w:t>
      </w:r>
      <w:r w:rsidRPr="008C257C">
        <w:rPr>
          <w:rFonts w:ascii="Helvetica Neue" w:hAnsi="Helvetica Neue"/>
        </w:rPr>
        <w:t>points” notes and collect scienti</w:t>
      </w:r>
      <w:r>
        <w:rPr>
          <w:rFonts w:ascii="Helvetica Neue" w:hAnsi="Helvetica Neue"/>
        </w:rPr>
        <w:t>fic terms, data and evidence</w:t>
      </w:r>
      <w:r w:rsidR="00470672" w:rsidRPr="008C257C">
        <w:rPr>
          <w:rFonts w:ascii="Helvetica Neue" w:hAnsi="Helvetica Neue" w:cs="Times"/>
        </w:rPr>
        <w:t> </w:t>
      </w:r>
    </w:p>
    <w:p w14:paraId="197E6AFC" w14:textId="0E7BEA5E" w:rsidR="00470672" w:rsidRPr="008C257C" w:rsidRDefault="00470672" w:rsidP="008C257C">
      <w:pPr>
        <w:pStyle w:val="NoSpacing"/>
        <w:numPr>
          <w:ilvl w:val="0"/>
          <w:numId w:val="5"/>
        </w:numPr>
        <w:rPr>
          <w:rFonts w:ascii="Helvetica Neue" w:hAnsi="Helvetica Neue" w:cs="Times"/>
        </w:rPr>
      </w:pPr>
      <w:r w:rsidRPr="008C257C">
        <w:rPr>
          <w:rFonts w:ascii="Helvetica Neue" w:hAnsi="Helvetica Neue"/>
        </w:rPr>
        <w:t>Organize the details into a logi</w:t>
      </w:r>
      <w:r w:rsidR="008C257C" w:rsidRPr="008C257C">
        <w:rPr>
          <w:rFonts w:ascii="Helvetica Neue" w:hAnsi="Helvetica Neue"/>
        </w:rPr>
        <w:t>cal order to show proper reflection on subject matt</w:t>
      </w:r>
      <w:r w:rsidR="008C257C">
        <w:rPr>
          <w:rFonts w:ascii="Helvetica Neue" w:hAnsi="Helvetica Neue"/>
        </w:rPr>
        <w:t>er</w:t>
      </w:r>
      <w:r w:rsidRPr="008C257C">
        <w:rPr>
          <w:rFonts w:ascii="Helvetica Neue" w:hAnsi="Helvetica Neue"/>
        </w:rPr>
        <w:t xml:space="preserve"> </w:t>
      </w:r>
      <w:r w:rsidRPr="008C257C">
        <w:rPr>
          <w:rFonts w:ascii="Helvetica Neue" w:hAnsi="Helvetica Neue" w:cs="Times"/>
        </w:rPr>
        <w:t> </w:t>
      </w:r>
    </w:p>
    <w:p w14:paraId="21DAF4E7" w14:textId="600FFBCB" w:rsidR="00470672" w:rsidRPr="008C257C" w:rsidRDefault="008C257C" w:rsidP="008C257C">
      <w:pPr>
        <w:pStyle w:val="NoSpacing"/>
        <w:numPr>
          <w:ilvl w:val="0"/>
          <w:numId w:val="5"/>
        </w:numPr>
        <w:rPr>
          <w:rFonts w:ascii="Helvetica Neue" w:hAnsi="Helvetica Neue" w:cs="Times"/>
        </w:rPr>
      </w:pPr>
      <w:r w:rsidRPr="008C257C">
        <w:rPr>
          <w:rFonts w:ascii="Helvetica Neue" w:hAnsi="Helvetica Neue"/>
        </w:rPr>
        <w:t>Re-read the questi</w:t>
      </w:r>
      <w:r w:rsidR="00470672" w:rsidRPr="008C257C">
        <w:rPr>
          <w:rFonts w:ascii="Helvetica Neue" w:hAnsi="Helvetica Neue"/>
        </w:rPr>
        <w:t>on and also read your answer in order to make sure you hav</w:t>
      </w:r>
      <w:r>
        <w:rPr>
          <w:rFonts w:ascii="Helvetica Neue" w:hAnsi="Helvetica Neue"/>
        </w:rPr>
        <w:t>e covered all components needed</w:t>
      </w:r>
      <w:r w:rsidR="00470672" w:rsidRPr="008C257C">
        <w:rPr>
          <w:rFonts w:ascii="Helvetica Neue" w:hAnsi="Helvetica Neue"/>
        </w:rPr>
        <w:t xml:space="preserve"> </w:t>
      </w:r>
      <w:r w:rsidR="00470672" w:rsidRPr="008C257C">
        <w:rPr>
          <w:rFonts w:ascii="Helvetica Neue" w:hAnsi="Helvetica Neue" w:cs="Times"/>
        </w:rPr>
        <w:t> </w:t>
      </w:r>
    </w:p>
    <w:p w14:paraId="5C99D080" w14:textId="6E3B4D7A" w:rsidR="005D1D39" w:rsidRDefault="005D1D39" w:rsidP="008C257C">
      <w:pPr>
        <w:pStyle w:val="NoSpacing"/>
        <w:rPr>
          <w:rFonts w:ascii="Helvetica Neue" w:hAnsi="Helvetica Neue"/>
          <w:b/>
          <w:sz w:val="28"/>
        </w:rPr>
      </w:pPr>
    </w:p>
    <w:p w14:paraId="13E094E5" w14:textId="77777777" w:rsidR="00026364" w:rsidRPr="00026364" w:rsidRDefault="00026364" w:rsidP="00B50F71">
      <w:pPr>
        <w:jc w:val="center"/>
        <w:rPr>
          <w:rFonts w:ascii="Helvetica Neue" w:hAnsi="Helvetica Neue"/>
          <w:b/>
          <w:sz w:val="14"/>
        </w:rPr>
      </w:pPr>
    </w:p>
    <w:p w14:paraId="29BCD93A" w14:textId="77777777" w:rsidR="005D1D39" w:rsidRDefault="00B50F71" w:rsidP="00B50F71">
      <w:pPr>
        <w:jc w:val="center"/>
        <w:rPr>
          <w:rFonts w:ascii="Helvetica Neue" w:hAnsi="Helvetica Neue"/>
          <w:b/>
          <w:sz w:val="48"/>
        </w:rPr>
      </w:pPr>
      <w:r w:rsidRPr="00B50F71">
        <w:rPr>
          <w:rFonts w:ascii="Helvetica Neue" w:hAnsi="Helvetica Neue"/>
          <w:b/>
          <w:sz w:val="48"/>
        </w:rPr>
        <w:t>Lab</w:t>
      </w:r>
      <w:r w:rsidR="00026364">
        <w:rPr>
          <w:rFonts w:ascii="Helvetica Neue" w:hAnsi="Helvetica Neue"/>
          <w:b/>
          <w:sz w:val="48"/>
        </w:rPr>
        <w:t xml:space="preserve"> Report</w:t>
      </w:r>
      <w:r w:rsidRPr="00B50F71">
        <w:rPr>
          <w:rFonts w:ascii="Helvetica Neue" w:hAnsi="Helvetica Neue"/>
          <w:b/>
          <w:sz w:val="48"/>
        </w:rPr>
        <w:t xml:space="preserve"> Conclusions</w:t>
      </w:r>
    </w:p>
    <w:p w14:paraId="4CE65D36" w14:textId="77777777" w:rsidR="00026364" w:rsidRPr="00026364" w:rsidRDefault="00026364" w:rsidP="00B50F71">
      <w:pPr>
        <w:jc w:val="center"/>
        <w:rPr>
          <w:rFonts w:ascii="Helvetica Neue" w:hAnsi="Helvetica Neue"/>
          <w:b/>
          <w:sz w:val="16"/>
        </w:rPr>
      </w:pPr>
    </w:p>
    <w:p w14:paraId="3C92C3F9" w14:textId="77777777" w:rsidR="00B50F71" w:rsidRDefault="00026364" w:rsidP="00026364">
      <w:pPr>
        <w:jc w:val="center"/>
        <w:rPr>
          <w:rFonts w:ascii="Helvetica Neue" w:hAnsi="Helvetica Neue"/>
          <w:b/>
          <w:sz w:val="28"/>
        </w:rPr>
      </w:pPr>
      <w:r>
        <w:rPr>
          <w:rFonts w:ascii="Helvetica Neue" w:hAnsi="Helvetica Neue"/>
          <w:b/>
          <w:noProof/>
          <w:sz w:val="28"/>
        </w:rPr>
        <w:drawing>
          <wp:inline distT="0" distB="0" distL="0" distR="0" wp14:anchorId="52E6930B" wp14:editId="72A3FB4A">
            <wp:extent cx="1599647" cy="147399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161145_960_720.png"/>
                    <pic:cNvPicPr/>
                  </pic:nvPicPr>
                  <pic:blipFill>
                    <a:blip r:embed="rId9">
                      <a:extLst>
                        <a:ext uri="{28A0092B-C50C-407E-A947-70E740481C1C}">
                          <a14:useLocalDpi xmlns:a14="http://schemas.microsoft.com/office/drawing/2010/main" val="0"/>
                        </a:ext>
                      </a:extLst>
                    </a:blip>
                    <a:stretch>
                      <a:fillRect/>
                    </a:stretch>
                  </pic:blipFill>
                  <pic:spPr>
                    <a:xfrm>
                      <a:off x="0" y="0"/>
                      <a:ext cx="1601118" cy="1475350"/>
                    </a:xfrm>
                    <a:prstGeom prst="rect">
                      <a:avLst/>
                    </a:prstGeom>
                  </pic:spPr>
                </pic:pic>
              </a:graphicData>
            </a:graphic>
          </wp:inline>
        </w:drawing>
      </w:r>
    </w:p>
    <w:p w14:paraId="6574FBC0" w14:textId="77777777" w:rsidR="00026364" w:rsidRDefault="00026364">
      <w:pPr>
        <w:rPr>
          <w:rFonts w:ascii="Helvetica Neue" w:hAnsi="Helvetica Neue"/>
          <w:b/>
          <w:sz w:val="28"/>
        </w:rPr>
      </w:pPr>
    </w:p>
    <w:p w14:paraId="53EADBDA" w14:textId="77777777" w:rsidR="00026364" w:rsidRPr="00026364" w:rsidRDefault="00026364">
      <w:pPr>
        <w:rPr>
          <w:rFonts w:ascii="Helvetica Neue" w:hAnsi="Helvetica Neue"/>
          <w:b/>
          <w:sz w:val="16"/>
        </w:rPr>
      </w:pPr>
    </w:p>
    <w:p w14:paraId="740111A2" w14:textId="77777777" w:rsidR="00094291" w:rsidRPr="00026364" w:rsidRDefault="0014394B">
      <w:pPr>
        <w:rPr>
          <w:rFonts w:ascii="Helvetica Neue" w:hAnsi="Helvetica Neue"/>
          <w:b/>
          <w:sz w:val="28"/>
        </w:rPr>
      </w:pPr>
      <w:r w:rsidRPr="00026364">
        <w:rPr>
          <w:rFonts w:ascii="Helvetica Neue" w:hAnsi="Helvetica Neue"/>
          <w:b/>
          <w:sz w:val="28"/>
        </w:rPr>
        <w:t xml:space="preserve">Treat a laboratory conclusion like a constructed response.  </w:t>
      </w:r>
    </w:p>
    <w:p w14:paraId="680E7314" w14:textId="77777777" w:rsidR="00B50F71" w:rsidRDefault="00B50F71" w:rsidP="0014394B">
      <w:pPr>
        <w:spacing w:after="240"/>
        <w:rPr>
          <w:rFonts w:ascii="Helvetica Neue" w:hAnsi="Helvetica Neue" w:cs="Times New Roman"/>
          <w:b/>
          <w:bCs/>
          <w:color w:val="111111"/>
        </w:rPr>
      </w:pPr>
    </w:p>
    <w:p w14:paraId="0D61B098"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b/>
          <w:bCs/>
          <w:color w:val="111111"/>
          <w:sz w:val="26"/>
          <w:szCs w:val="26"/>
        </w:rPr>
        <w:t>Conclusions</w:t>
      </w:r>
      <w:r w:rsidRPr="00026364">
        <w:rPr>
          <w:rFonts w:ascii="Helvetica Neue" w:hAnsi="Helvetica Neue" w:cs="Times New Roman"/>
          <w:color w:val="111111"/>
          <w:sz w:val="26"/>
          <w:szCs w:val="26"/>
        </w:rPr>
        <w:t>:  The conclusion should be a succinct (brief but complete) summary of the laboratory activity.</w:t>
      </w:r>
    </w:p>
    <w:p w14:paraId="77C06107" w14:textId="77777777" w:rsidR="0014394B" w:rsidRPr="00026364" w:rsidRDefault="0014394B" w:rsidP="0014394B">
      <w:pPr>
        <w:numPr>
          <w:ilvl w:val="0"/>
          <w:numId w:val="1"/>
        </w:numPr>
        <w:ind w:left="1080"/>
        <w:rPr>
          <w:rFonts w:ascii="Helvetica" w:eastAsia="Times New Roman" w:hAnsi="Helvetica" w:cs="Times New Roman"/>
          <w:color w:val="111111"/>
          <w:sz w:val="26"/>
          <w:szCs w:val="26"/>
        </w:rPr>
      </w:pPr>
      <w:r w:rsidRPr="00026364">
        <w:rPr>
          <w:rFonts w:ascii="Helvetica" w:eastAsia="Times New Roman" w:hAnsi="Helvetica" w:cs="Times New Roman"/>
          <w:color w:val="111111"/>
          <w:sz w:val="26"/>
          <w:szCs w:val="26"/>
        </w:rPr>
        <w:t>Re-state the purpose of doing the lab.  Why did we do this lab?  What were we trying to determine?</w:t>
      </w:r>
    </w:p>
    <w:p w14:paraId="2A573105" w14:textId="77777777" w:rsidR="0014394B" w:rsidRPr="00026364" w:rsidRDefault="0014394B" w:rsidP="0014394B">
      <w:pPr>
        <w:numPr>
          <w:ilvl w:val="0"/>
          <w:numId w:val="1"/>
        </w:numPr>
        <w:ind w:left="1080"/>
        <w:rPr>
          <w:rFonts w:ascii="Helvetica" w:eastAsia="Times New Roman" w:hAnsi="Helvetica" w:cs="Times New Roman"/>
          <w:color w:val="111111"/>
          <w:sz w:val="26"/>
          <w:szCs w:val="26"/>
        </w:rPr>
      </w:pPr>
      <w:r w:rsidRPr="00026364">
        <w:rPr>
          <w:rFonts w:ascii="Helvetica" w:eastAsia="Times New Roman" w:hAnsi="Helvetica" w:cs="Times New Roman"/>
          <w:color w:val="111111"/>
          <w:sz w:val="26"/>
          <w:szCs w:val="26"/>
        </w:rPr>
        <w:t>Re-state the procedure briefly.  How did we do the lab?  (Don’t go into much detail…just quickly state how you collected the data)</w:t>
      </w:r>
    </w:p>
    <w:p w14:paraId="6E0060CF" w14:textId="77777777" w:rsidR="0014394B" w:rsidRPr="00026364" w:rsidRDefault="0014394B" w:rsidP="0014394B">
      <w:pPr>
        <w:numPr>
          <w:ilvl w:val="0"/>
          <w:numId w:val="1"/>
        </w:numPr>
        <w:ind w:left="1080"/>
        <w:rPr>
          <w:rFonts w:ascii="Helvetica" w:eastAsia="Times New Roman" w:hAnsi="Helvetica" w:cs="Times New Roman"/>
          <w:color w:val="111111"/>
          <w:sz w:val="26"/>
          <w:szCs w:val="26"/>
        </w:rPr>
      </w:pPr>
      <w:r w:rsidRPr="00026364">
        <w:rPr>
          <w:rFonts w:ascii="Helvetica" w:eastAsia="Times New Roman" w:hAnsi="Helvetica" w:cs="Times New Roman"/>
          <w:color w:val="111111"/>
          <w:sz w:val="26"/>
          <w:szCs w:val="26"/>
        </w:rPr>
        <w:t>State your results as they related to the purpose.  Include any numerical values produced.</w:t>
      </w:r>
    </w:p>
    <w:p w14:paraId="1F8ED6CB"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color w:val="111111"/>
          <w:sz w:val="26"/>
          <w:szCs w:val="26"/>
        </w:rPr>
        <w:t> </w:t>
      </w:r>
    </w:p>
    <w:p w14:paraId="45D2EB4F" w14:textId="77777777" w:rsidR="00026364" w:rsidRPr="00026364" w:rsidRDefault="00026364" w:rsidP="00026364">
      <w:pPr>
        <w:pStyle w:val="NoSpacing"/>
        <w:rPr>
          <w:sz w:val="26"/>
          <w:szCs w:val="26"/>
        </w:rPr>
      </w:pPr>
    </w:p>
    <w:p w14:paraId="479A0D11"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b/>
          <w:bCs/>
          <w:i/>
          <w:iCs/>
          <w:color w:val="111111"/>
          <w:sz w:val="26"/>
          <w:szCs w:val="26"/>
        </w:rPr>
        <w:t>Sample Conclusion</w:t>
      </w:r>
      <w:r w:rsidRPr="00026364">
        <w:rPr>
          <w:rFonts w:ascii="Helvetica Neue" w:hAnsi="Helvetica Neue" w:cs="Times New Roman"/>
          <w:color w:val="111111"/>
          <w:sz w:val="26"/>
          <w:szCs w:val="26"/>
        </w:rPr>
        <w:t>:</w:t>
      </w:r>
    </w:p>
    <w:p w14:paraId="7BF41712"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color w:val="111111"/>
          <w:sz w:val="26"/>
          <w:szCs w:val="26"/>
        </w:rPr>
        <w:t>The purpose of this lab was to determine the density of four different unknown solutions.  We determined the mass of 10 mL of an unknown solution using an electronic balance (for mass) and a graduated cylinder (for volume).  We calculated the density by dividing the mass by the volume.  We determined the densities to be</w:t>
      </w:r>
    </w:p>
    <w:p w14:paraId="5E25FBD5"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color w:val="111111"/>
          <w:sz w:val="26"/>
          <w:szCs w:val="26"/>
        </w:rPr>
        <w:t>            Solution A:      .987 g/mL</w:t>
      </w:r>
    </w:p>
    <w:p w14:paraId="723B029A"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color w:val="111111"/>
          <w:sz w:val="26"/>
          <w:szCs w:val="26"/>
        </w:rPr>
        <w:t>            Solution B:      .999 g/mL</w:t>
      </w:r>
    </w:p>
    <w:p w14:paraId="5CDFC12F"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color w:val="111111"/>
          <w:sz w:val="26"/>
          <w:szCs w:val="26"/>
        </w:rPr>
        <w:t>            Solution C</w:t>
      </w:r>
      <w:proofErr w:type="gramStart"/>
      <w:r w:rsidRPr="00026364">
        <w:rPr>
          <w:rFonts w:ascii="Helvetica Neue" w:hAnsi="Helvetica Neue" w:cs="Times New Roman"/>
          <w:color w:val="111111"/>
          <w:sz w:val="26"/>
          <w:szCs w:val="26"/>
        </w:rPr>
        <w:t>:      1.11</w:t>
      </w:r>
      <w:proofErr w:type="gramEnd"/>
      <w:r w:rsidRPr="00026364">
        <w:rPr>
          <w:rFonts w:ascii="Helvetica Neue" w:hAnsi="Helvetica Neue" w:cs="Times New Roman"/>
          <w:color w:val="111111"/>
          <w:sz w:val="26"/>
          <w:szCs w:val="26"/>
        </w:rPr>
        <w:t xml:space="preserve"> g/mL</w:t>
      </w:r>
    </w:p>
    <w:p w14:paraId="0F031001" w14:textId="77777777" w:rsidR="0014394B" w:rsidRPr="00026364" w:rsidRDefault="0014394B" w:rsidP="0014394B">
      <w:pPr>
        <w:spacing w:after="240"/>
        <w:rPr>
          <w:rFonts w:ascii="Helvetica Neue" w:hAnsi="Helvetica Neue" w:cs="Times New Roman"/>
          <w:color w:val="111111"/>
          <w:sz w:val="26"/>
          <w:szCs w:val="26"/>
        </w:rPr>
      </w:pPr>
      <w:r w:rsidRPr="00026364">
        <w:rPr>
          <w:rFonts w:ascii="Helvetica Neue" w:hAnsi="Helvetica Neue" w:cs="Times New Roman"/>
          <w:color w:val="111111"/>
          <w:sz w:val="26"/>
          <w:szCs w:val="26"/>
        </w:rPr>
        <w:t>            Solution D:      .979 g/mL</w:t>
      </w:r>
    </w:p>
    <w:p w14:paraId="0389A75F" w14:textId="77777777" w:rsidR="0014394B" w:rsidRPr="00026364" w:rsidRDefault="0014394B">
      <w:pPr>
        <w:rPr>
          <w:sz w:val="26"/>
          <w:szCs w:val="26"/>
        </w:rPr>
      </w:pPr>
    </w:p>
    <w:sectPr w:rsidR="0014394B" w:rsidRPr="00026364" w:rsidSect="0014394B">
      <w:footerReference w:type="even" r:id="rId10"/>
      <w:footerReference w:type="default" r:id="rId11"/>
      <w:pgSz w:w="12240" w:h="15840"/>
      <w:pgMar w:top="720" w:right="720" w:bottom="720" w:left="720"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7ADB" w14:textId="77777777" w:rsidR="00470672" w:rsidRDefault="00470672" w:rsidP="00B50F71">
      <w:r>
        <w:separator/>
      </w:r>
    </w:p>
  </w:endnote>
  <w:endnote w:type="continuationSeparator" w:id="0">
    <w:p w14:paraId="49051BA3" w14:textId="77777777" w:rsidR="00470672" w:rsidRDefault="00470672" w:rsidP="00B5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8FD73" w14:textId="77777777" w:rsidR="00470672" w:rsidRDefault="00470672">
    <w:pPr>
      <w:pStyle w:val="Footer"/>
    </w:pPr>
    <w:sdt>
      <w:sdtPr>
        <w:id w:val="969400743"/>
        <w:placeholder>
          <w:docPart w:val="B3EADC45F145E54487C09E0E60DCCEA2"/>
        </w:placeholder>
        <w:temporary/>
        <w:showingPlcHdr/>
      </w:sdtPr>
      <w:sdtContent>
        <w:r>
          <w:t>[Type text]</w:t>
        </w:r>
      </w:sdtContent>
    </w:sdt>
    <w:r>
      <w:ptab w:relativeTo="margin" w:alignment="center" w:leader="none"/>
    </w:r>
    <w:sdt>
      <w:sdtPr>
        <w:id w:val="969400748"/>
        <w:placeholder>
          <w:docPart w:val="6AC8564B7B5AC34281D846D68BE0AFCD"/>
        </w:placeholder>
        <w:temporary/>
        <w:showingPlcHdr/>
      </w:sdtPr>
      <w:sdtContent>
        <w:r>
          <w:t>[Type text]</w:t>
        </w:r>
      </w:sdtContent>
    </w:sdt>
    <w:r>
      <w:ptab w:relativeTo="margin" w:alignment="right" w:leader="none"/>
    </w:r>
    <w:sdt>
      <w:sdtPr>
        <w:id w:val="969400753"/>
        <w:placeholder>
          <w:docPart w:val="B31F4EA15821904F8A6582B5D9E1EED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796F" w14:textId="77777777" w:rsidR="00470672" w:rsidRDefault="00470672" w:rsidP="00B50F71">
    <w:pPr>
      <w:pStyle w:val="Footer"/>
    </w:pPr>
    <w:r>
      <w:rPr>
        <w:noProof/>
      </w:rPr>
      <w:drawing>
        <wp:inline distT="0" distB="0" distL="0" distR="0" wp14:anchorId="0E1E3ADC" wp14:editId="38C4D394">
          <wp:extent cx="1367073" cy="57368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369745" cy="574803"/>
                  </a:xfrm>
                  <a:prstGeom prst="rect">
                    <a:avLst/>
                  </a:prstGeom>
                </pic:spPr>
              </pic:pic>
            </a:graphicData>
          </a:graphic>
        </wp:inline>
      </w:drawing>
    </w:r>
  </w:p>
  <w:p w14:paraId="11215717" w14:textId="77777777" w:rsidR="00470672" w:rsidRPr="00422BAB" w:rsidRDefault="00470672" w:rsidP="00422BAB">
    <w:pPr>
      <w:pStyle w:val="Footer"/>
      <w:jc w:val="center"/>
      <w:rPr>
        <w:sz w:val="20"/>
      </w:rPr>
    </w:pPr>
    <w:r>
      <w:rPr>
        <w:sz w:val="20"/>
      </w:rPr>
      <w:t xml:space="preserve">   </w:t>
    </w:r>
    <w:r w:rsidRPr="00422BAB">
      <w:rPr>
        <w:sz w:val="20"/>
      </w:rPr>
      <w:t>Copyright © 2017</w:t>
    </w:r>
    <w:r w:rsidRPr="00422BAB">
      <w:rPr>
        <w:sz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2E1C" w14:textId="77777777" w:rsidR="00470672" w:rsidRDefault="00470672" w:rsidP="00B50F71">
      <w:r>
        <w:separator/>
      </w:r>
    </w:p>
  </w:footnote>
  <w:footnote w:type="continuationSeparator" w:id="0">
    <w:p w14:paraId="6E7E5501" w14:textId="77777777" w:rsidR="00470672" w:rsidRDefault="00470672" w:rsidP="00B50F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110E6"/>
    <w:multiLevelType w:val="hybridMultilevel"/>
    <w:tmpl w:val="D3D4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C4D2B"/>
    <w:multiLevelType w:val="hybridMultilevel"/>
    <w:tmpl w:val="7F72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55DB2"/>
    <w:multiLevelType w:val="hybridMultilevel"/>
    <w:tmpl w:val="8E7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20114"/>
    <w:multiLevelType w:val="multilevel"/>
    <w:tmpl w:val="27FC6E32"/>
    <w:lvl w:ilvl="0">
      <w:start w:val="1"/>
      <w:numFmt w:val="lowerLetter"/>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Letter"/>
      <w:lvlText w:val="%3."/>
      <w:lvlJc w:val="left"/>
      <w:pPr>
        <w:tabs>
          <w:tab w:val="num" w:pos="1980"/>
        </w:tabs>
        <w:ind w:left="1980" w:hanging="360"/>
      </w:pPr>
    </w:lvl>
    <w:lvl w:ilvl="3" w:tentative="1">
      <w:start w:val="1"/>
      <w:numFmt w:val="lowerLetter"/>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Letter"/>
      <w:lvlText w:val="%6."/>
      <w:lvlJc w:val="left"/>
      <w:pPr>
        <w:tabs>
          <w:tab w:val="num" w:pos="4140"/>
        </w:tabs>
        <w:ind w:left="4140" w:hanging="360"/>
      </w:pPr>
    </w:lvl>
    <w:lvl w:ilvl="6" w:tentative="1">
      <w:start w:val="1"/>
      <w:numFmt w:val="lowerLetter"/>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Letter"/>
      <w:lvlText w:val="%9."/>
      <w:lvlJc w:val="left"/>
      <w:pPr>
        <w:tabs>
          <w:tab w:val="num" w:pos="6300"/>
        </w:tabs>
        <w:ind w:left="630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4B"/>
    <w:rsid w:val="00026364"/>
    <w:rsid w:val="00094291"/>
    <w:rsid w:val="0014394B"/>
    <w:rsid w:val="001F15CB"/>
    <w:rsid w:val="00422BAB"/>
    <w:rsid w:val="00470672"/>
    <w:rsid w:val="005D1D39"/>
    <w:rsid w:val="008C257C"/>
    <w:rsid w:val="00B50F71"/>
    <w:rsid w:val="00DE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5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94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0F71"/>
    <w:pPr>
      <w:ind w:left="720"/>
      <w:contextualSpacing/>
    </w:pPr>
  </w:style>
  <w:style w:type="paragraph" w:styleId="Header">
    <w:name w:val="header"/>
    <w:basedOn w:val="Normal"/>
    <w:link w:val="HeaderChar"/>
    <w:uiPriority w:val="99"/>
    <w:unhideWhenUsed/>
    <w:rsid w:val="00B50F71"/>
    <w:pPr>
      <w:tabs>
        <w:tab w:val="center" w:pos="4320"/>
        <w:tab w:val="right" w:pos="8640"/>
      </w:tabs>
    </w:pPr>
  </w:style>
  <w:style w:type="character" w:customStyle="1" w:styleId="HeaderChar">
    <w:name w:val="Header Char"/>
    <w:basedOn w:val="DefaultParagraphFont"/>
    <w:link w:val="Header"/>
    <w:uiPriority w:val="99"/>
    <w:rsid w:val="00B50F71"/>
  </w:style>
  <w:style w:type="paragraph" w:styleId="Footer">
    <w:name w:val="footer"/>
    <w:basedOn w:val="Normal"/>
    <w:link w:val="FooterChar"/>
    <w:uiPriority w:val="99"/>
    <w:unhideWhenUsed/>
    <w:rsid w:val="00B50F71"/>
    <w:pPr>
      <w:tabs>
        <w:tab w:val="center" w:pos="4320"/>
        <w:tab w:val="right" w:pos="8640"/>
      </w:tabs>
    </w:pPr>
  </w:style>
  <w:style w:type="character" w:customStyle="1" w:styleId="FooterChar">
    <w:name w:val="Footer Char"/>
    <w:basedOn w:val="DefaultParagraphFont"/>
    <w:link w:val="Footer"/>
    <w:uiPriority w:val="99"/>
    <w:rsid w:val="00B50F71"/>
  </w:style>
  <w:style w:type="paragraph" w:styleId="BalloonText">
    <w:name w:val="Balloon Text"/>
    <w:basedOn w:val="Normal"/>
    <w:link w:val="BalloonTextChar"/>
    <w:uiPriority w:val="99"/>
    <w:semiHidden/>
    <w:unhideWhenUsed/>
    <w:rsid w:val="00B50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F71"/>
    <w:rPr>
      <w:rFonts w:ascii="Lucida Grande" w:hAnsi="Lucida Grande" w:cs="Lucida Grande"/>
      <w:sz w:val="18"/>
      <w:szCs w:val="18"/>
    </w:rPr>
  </w:style>
  <w:style w:type="paragraph" w:styleId="NoSpacing">
    <w:name w:val="No Spacing"/>
    <w:uiPriority w:val="1"/>
    <w:qFormat/>
    <w:rsid w:val="000263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94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0F71"/>
    <w:pPr>
      <w:ind w:left="720"/>
      <w:contextualSpacing/>
    </w:pPr>
  </w:style>
  <w:style w:type="paragraph" w:styleId="Header">
    <w:name w:val="header"/>
    <w:basedOn w:val="Normal"/>
    <w:link w:val="HeaderChar"/>
    <w:uiPriority w:val="99"/>
    <w:unhideWhenUsed/>
    <w:rsid w:val="00B50F71"/>
    <w:pPr>
      <w:tabs>
        <w:tab w:val="center" w:pos="4320"/>
        <w:tab w:val="right" w:pos="8640"/>
      </w:tabs>
    </w:pPr>
  </w:style>
  <w:style w:type="character" w:customStyle="1" w:styleId="HeaderChar">
    <w:name w:val="Header Char"/>
    <w:basedOn w:val="DefaultParagraphFont"/>
    <w:link w:val="Header"/>
    <w:uiPriority w:val="99"/>
    <w:rsid w:val="00B50F71"/>
  </w:style>
  <w:style w:type="paragraph" w:styleId="Footer">
    <w:name w:val="footer"/>
    <w:basedOn w:val="Normal"/>
    <w:link w:val="FooterChar"/>
    <w:uiPriority w:val="99"/>
    <w:unhideWhenUsed/>
    <w:rsid w:val="00B50F71"/>
    <w:pPr>
      <w:tabs>
        <w:tab w:val="center" w:pos="4320"/>
        <w:tab w:val="right" w:pos="8640"/>
      </w:tabs>
    </w:pPr>
  </w:style>
  <w:style w:type="character" w:customStyle="1" w:styleId="FooterChar">
    <w:name w:val="Footer Char"/>
    <w:basedOn w:val="DefaultParagraphFont"/>
    <w:link w:val="Footer"/>
    <w:uiPriority w:val="99"/>
    <w:rsid w:val="00B50F71"/>
  </w:style>
  <w:style w:type="paragraph" w:styleId="BalloonText">
    <w:name w:val="Balloon Text"/>
    <w:basedOn w:val="Normal"/>
    <w:link w:val="BalloonTextChar"/>
    <w:uiPriority w:val="99"/>
    <w:semiHidden/>
    <w:unhideWhenUsed/>
    <w:rsid w:val="00B50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F71"/>
    <w:rPr>
      <w:rFonts w:ascii="Lucida Grande" w:hAnsi="Lucida Grande" w:cs="Lucida Grande"/>
      <w:sz w:val="18"/>
      <w:szCs w:val="18"/>
    </w:rPr>
  </w:style>
  <w:style w:type="paragraph" w:styleId="NoSpacing">
    <w:name w:val="No Spacing"/>
    <w:uiPriority w:val="1"/>
    <w:qFormat/>
    <w:rsid w:val="0002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850">
      <w:bodyDiv w:val="1"/>
      <w:marLeft w:val="0"/>
      <w:marRight w:val="0"/>
      <w:marTop w:val="0"/>
      <w:marBottom w:val="0"/>
      <w:divBdr>
        <w:top w:val="none" w:sz="0" w:space="0" w:color="auto"/>
        <w:left w:val="none" w:sz="0" w:space="0" w:color="auto"/>
        <w:bottom w:val="none" w:sz="0" w:space="0" w:color="auto"/>
        <w:right w:val="none" w:sz="0" w:space="0" w:color="auto"/>
      </w:divBdr>
    </w:div>
    <w:div w:id="2087067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EADC45F145E54487C09E0E60DCCEA2"/>
        <w:category>
          <w:name w:val="General"/>
          <w:gallery w:val="placeholder"/>
        </w:category>
        <w:types>
          <w:type w:val="bbPlcHdr"/>
        </w:types>
        <w:behaviors>
          <w:behavior w:val="content"/>
        </w:behaviors>
        <w:guid w:val="{5C5068B8-32D0-A244-8997-35AB72A7E462}"/>
      </w:docPartPr>
      <w:docPartBody>
        <w:p w:rsidR="00DD2002" w:rsidRDefault="00DD2002" w:rsidP="00DD2002">
          <w:pPr>
            <w:pStyle w:val="B3EADC45F145E54487C09E0E60DCCEA2"/>
          </w:pPr>
          <w:r>
            <w:t>[Type text]</w:t>
          </w:r>
        </w:p>
      </w:docPartBody>
    </w:docPart>
    <w:docPart>
      <w:docPartPr>
        <w:name w:val="6AC8564B7B5AC34281D846D68BE0AFCD"/>
        <w:category>
          <w:name w:val="General"/>
          <w:gallery w:val="placeholder"/>
        </w:category>
        <w:types>
          <w:type w:val="bbPlcHdr"/>
        </w:types>
        <w:behaviors>
          <w:behavior w:val="content"/>
        </w:behaviors>
        <w:guid w:val="{8A47968E-7A5D-934C-8FDF-43C5BC3E7A48}"/>
      </w:docPartPr>
      <w:docPartBody>
        <w:p w:rsidR="00DD2002" w:rsidRDefault="00DD2002" w:rsidP="00DD2002">
          <w:pPr>
            <w:pStyle w:val="6AC8564B7B5AC34281D846D68BE0AFCD"/>
          </w:pPr>
          <w:r>
            <w:t>[Type text]</w:t>
          </w:r>
        </w:p>
      </w:docPartBody>
    </w:docPart>
    <w:docPart>
      <w:docPartPr>
        <w:name w:val="B31F4EA15821904F8A6582B5D9E1EED7"/>
        <w:category>
          <w:name w:val="General"/>
          <w:gallery w:val="placeholder"/>
        </w:category>
        <w:types>
          <w:type w:val="bbPlcHdr"/>
        </w:types>
        <w:behaviors>
          <w:behavior w:val="content"/>
        </w:behaviors>
        <w:guid w:val="{2753A025-0235-604D-8767-BE3BA990A802}"/>
      </w:docPartPr>
      <w:docPartBody>
        <w:p w:rsidR="00DD2002" w:rsidRDefault="00DD2002" w:rsidP="00DD2002">
          <w:pPr>
            <w:pStyle w:val="B31F4EA15821904F8A6582B5D9E1EE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02"/>
    <w:rsid w:val="00DD2002"/>
    <w:rsid w:val="00F1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EADC45F145E54487C09E0E60DCCEA2">
    <w:name w:val="B3EADC45F145E54487C09E0E60DCCEA2"/>
    <w:rsid w:val="00DD2002"/>
  </w:style>
  <w:style w:type="paragraph" w:customStyle="1" w:styleId="6AC8564B7B5AC34281D846D68BE0AFCD">
    <w:name w:val="6AC8564B7B5AC34281D846D68BE0AFCD"/>
    <w:rsid w:val="00DD2002"/>
  </w:style>
  <w:style w:type="paragraph" w:customStyle="1" w:styleId="B31F4EA15821904F8A6582B5D9E1EED7">
    <w:name w:val="B31F4EA15821904F8A6582B5D9E1EED7"/>
    <w:rsid w:val="00DD2002"/>
  </w:style>
  <w:style w:type="paragraph" w:customStyle="1" w:styleId="B135BC2C5D02D1468E3AB150BCAB44CD">
    <w:name w:val="B135BC2C5D02D1468E3AB150BCAB44CD"/>
    <w:rsid w:val="00DD2002"/>
  </w:style>
  <w:style w:type="paragraph" w:customStyle="1" w:styleId="C178BBFC3103404BAE0EF6ED74B828BC">
    <w:name w:val="C178BBFC3103404BAE0EF6ED74B828BC"/>
    <w:rsid w:val="00DD2002"/>
  </w:style>
  <w:style w:type="paragraph" w:customStyle="1" w:styleId="65B5D7150B90124BA369876B08D936E9">
    <w:name w:val="65B5D7150B90124BA369876B08D936E9"/>
    <w:rsid w:val="00DD200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EADC45F145E54487C09E0E60DCCEA2">
    <w:name w:val="B3EADC45F145E54487C09E0E60DCCEA2"/>
    <w:rsid w:val="00DD2002"/>
  </w:style>
  <w:style w:type="paragraph" w:customStyle="1" w:styleId="6AC8564B7B5AC34281D846D68BE0AFCD">
    <w:name w:val="6AC8564B7B5AC34281D846D68BE0AFCD"/>
    <w:rsid w:val="00DD2002"/>
  </w:style>
  <w:style w:type="paragraph" w:customStyle="1" w:styleId="B31F4EA15821904F8A6582B5D9E1EED7">
    <w:name w:val="B31F4EA15821904F8A6582B5D9E1EED7"/>
    <w:rsid w:val="00DD2002"/>
  </w:style>
  <w:style w:type="paragraph" w:customStyle="1" w:styleId="B135BC2C5D02D1468E3AB150BCAB44CD">
    <w:name w:val="B135BC2C5D02D1468E3AB150BCAB44CD"/>
    <w:rsid w:val="00DD2002"/>
  </w:style>
  <w:style w:type="paragraph" w:customStyle="1" w:styleId="C178BBFC3103404BAE0EF6ED74B828BC">
    <w:name w:val="C178BBFC3103404BAE0EF6ED74B828BC"/>
    <w:rsid w:val="00DD2002"/>
  </w:style>
  <w:style w:type="paragraph" w:customStyle="1" w:styleId="65B5D7150B90124BA369876B08D936E9">
    <w:name w:val="65B5D7150B90124BA369876B08D936E9"/>
    <w:rsid w:val="00DD2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BC1F-3E3D-A041-A159-E8243A8E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494</Words>
  <Characters>2816</Characters>
  <Application>Microsoft Macintosh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Viswanathan</dc:creator>
  <cp:keywords/>
  <dc:description/>
  <cp:lastModifiedBy>Tess Viswanathan</cp:lastModifiedBy>
  <cp:revision>4</cp:revision>
  <cp:lastPrinted>2017-08-17T16:59:00Z</cp:lastPrinted>
  <dcterms:created xsi:type="dcterms:W3CDTF">2017-08-17T16:56:00Z</dcterms:created>
  <dcterms:modified xsi:type="dcterms:W3CDTF">2017-08-27T00:40:00Z</dcterms:modified>
</cp:coreProperties>
</file>